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sz w:val="30"/>
          <w:szCs w:val="30"/>
          <w:lang w:val="en-US" w:eastAsia="zh-CN"/>
        </w:rPr>
      </w:pPr>
      <w:r>
        <w:rPr>
          <w:rFonts w:hint="eastAsia" w:ascii="微软雅黑" w:hAnsi="微软雅黑" w:eastAsia="微软雅黑" w:cs="微软雅黑"/>
          <w:b/>
          <w:color w:val="333333"/>
          <w:sz w:val="30"/>
          <w:szCs w:val="30"/>
        </w:rPr>
        <w:t>通识教育讲座第</w:t>
      </w:r>
      <w:r>
        <w:rPr>
          <w:rFonts w:hint="eastAsia" w:ascii="微软雅黑" w:hAnsi="微软雅黑" w:eastAsia="微软雅黑" w:cs="微软雅黑"/>
          <w:b/>
          <w:color w:val="333333"/>
          <w:sz w:val="30"/>
          <w:szCs w:val="30"/>
          <w:lang w:val="en-US" w:eastAsia="zh-CN"/>
        </w:rPr>
        <w:t>374</w:t>
      </w:r>
      <w:r>
        <w:rPr>
          <w:rFonts w:hint="eastAsia" w:ascii="微软雅黑" w:hAnsi="微软雅黑" w:eastAsia="微软雅黑" w:cs="微软雅黑"/>
          <w:b/>
          <w:color w:val="333333"/>
          <w:sz w:val="30"/>
          <w:szCs w:val="30"/>
        </w:rPr>
        <w:t>讲：</w:t>
      </w:r>
      <w:r>
        <w:rPr>
          <w:rFonts w:hint="eastAsia" w:ascii="微软雅黑" w:hAnsi="微软雅黑" w:eastAsia="微软雅黑" w:cs="微软雅黑"/>
          <w:b/>
          <w:color w:val="333333"/>
          <w:sz w:val="30"/>
          <w:szCs w:val="30"/>
          <w:lang w:val="en-US" w:eastAsia="zh-CN"/>
        </w:rPr>
        <w:t>公益组织筹资的理论与方法</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rPr>
        <w:t>主  题：</w:t>
      </w:r>
      <w:r>
        <w:rPr>
          <w:rFonts w:hint="eastAsia" w:ascii="宋体" w:hAnsi="宋体" w:eastAsia="宋体" w:cs="宋体"/>
          <w:color w:val="auto"/>
          <w:sz w:val="24"/>
          <w:szCs w:val="24"/>
          <w:lang w:val="en-US" w:eastAsia="zh-CN"/>
        </w:rPr>
        <w:t>公益组织</w:t>
      </w:r>
      <w:bookmarkStart w:id="0" w:name="_GoBack"/>
      <w:bookmarkEnd w:id="0"/>
      <w:r>
        <w:rPr>
          <w:rFonts w:hint="eastAsia" w:ascii="宋体" w:hAnsi="宋体" w:eastAsia="宋体" w:cs="宋体"/>
          <w:color w:val="auto"/>
          <w:sz w:val="24"/>
          <w:szCs w:val="24"/>
          <w:lang w:val="en-US" w:eastAsia="zh-CN"/>
        </w:rPr>
        <w:t>筹资的理论与方法</w:t>
      </w:r>
    </w:p>
    <w:p>
      <w:pPr>
        <w:keepNext w:val="0"/>
        <w:keepLines w:val="0"/>
        <w:pageBreakBefore w:val="0"/>
        <w:kinsoku/>
        <w:wordWrap/>
        <w:overflowPunct/>
        <w:topLinePunct w:val="0"/>
        <w:autoSpaceDE/>
        <w:autoSpaceDN/>
        <w:bidi w:val="0"/>
        <w:adjustRightInd/>
        <w:snapToGrid/>
        <w:spacing w:line="432" w:lineRule="auto"/>
        <w:jc w:val="both"/>
        <w:textAlignment w:val="auto"/>
        <w:rPr>
          <w:rFonts w:hint="eastAsia" w:ascii="宋体" w:hAnsi="宋体" w:eastAsia="宋体" w:cs="宋体"/>
          <w:color w:val="auto"/>
          <w:sz w:val="24"/>
          <w:szCs w:val="24"/>
          <w:lang w:val="en-US"/>
        </w:rPr>
      </w:pPr>
      <w:r>
        <w:rPr>
          <w:rStyle w:val="9"/>
          <w:rFonts w:hint="eastAsia" w:ascii="宋体" w:hAnsi="宋体" w:eastAsia="宋体" w:cs="宋体"/>
          <w:color w:val="auto"/>
          <w:sz w:val="24"/>
          <w:szCs w:val="24"/>
        </w:rPr>
        <w:t>主讲人：</w:t>
      </w:r>
      <w:r>
        <w:rPr>
          <w:rFonts w:hint="eastAsia" w:ascii="宋体" w:hAnsi="宋体" w:eastAsia="宋体" w:cs="宋体"/>
          <w:color w:val="auto"/>
          <w:sz w:val="24"/>
          <w:szCs w:val="24"/>
          <w:lang w:val="en-US" w:eastAsia="zh-CN"/>
        </w:rPr>
        <w:t>何乃柱 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rPr>
        <w:t>时  间：</w:t>
      </w:r>
      <w:r>
        <w:rPr>
          <w:rStyle w:val="9"/>
          <w:rFonts w:hint="eastAsia" w:ascii="宋体" w:hAnsi="宋体" w:eastAsia="宋体" w:cs="宋体"/>
          <w:b w:val="0"/>
          <w:bCs/>
          <w:color w:val="auto"/>
          <w:sz w:val="24"/>
          <w:szCs w:val="24"/>
        </w:rPr>
        <w:t>2022年</w:t>
      </w:r>
      <w:r>
        <w:rPr>
          <w:rStyle w:val="9"/>
          <w:rFonts w:hint="eastAsia" w:ascii="宋体" w:hAnsi="宋体" w:eastAsia="宋体" w:cs="宋体"/>
          <w:b w:val="0"/>
          <w:bCs/>
          <w:color w:val="auto"/>
          <w:sz w:val="24"/>
          <w:szCs w:val="24"/>
          <w:lang w:val="en-US" w:eastAsia="zh-CN"/>
        </w:rPr>
        <w:t>9</w:t>
      </w:r>
      <w:r>
        <w:rPr>
          <w:rStyle w:val="9"/>
          <w:rFonts w:hint="eastAsia" w:ascii="宋体" w:hAnsi="宋体" w:eastAsia="宋体" w:cs="宋体"/>
          <w:b w:val="0"/>
          <w:bCs/>
          <w:color w:val="auto"/>
          <w:sz w:val="24"/>
          <w:szCs w:val="24"/>
        </w:rPr>
        <w:t>月</w:t>
      </w:r>
      <w:r>
        <w:rPr>
          <w:rStyle w:val="9"/>
          <w:rFonts w:hint="eastAsia" w:ascii="宋体" w:hAnsi="宋体" w:eastAsia="宋体" w:cs="宋体"/>
          <w:b w:val="0"/>
          <w:bCs/>
          <w:color w:val="auto"/>
          <w:sz w:val="24"/>
          <w:szCs w:val="24"/>
          <w:lang w:val="en-US" w:eastAsia="zh-CN"/>
        </w:rPr>
        <w:t>22</w:t>
      </w:r>
      <w:r>
        <w:rPr>
          <w:rStyle w:val="9"/>
          <w:rFonts w:hint="eastAsia" w:ascii="宋体" w:hAnsi="宋体" w:eastAsia="宋体" w:cs="宋体"/>
          <w:b w:val="0"/>
          <w:bCs/>
          <w:color w:val="auto"/>
          <w:sz w:val="24"/>
          <w:szCs w:val="24"/>
        </w:rPr>
        <w:t>日（星期</w:t>
      </w:r>
      <w:r>
        <w:rPr>
          <w:rStyle w:val="9"/>
          <w:rFonts w:hint="eastAsia" w:ascii="宋体" w:hAnsi="宋体" w:eastAsia="宋体" w:cs="宋体"/>
          <w:b w:val="0"/>
          <w:bCs/>
          <w:color w:val="auto"/>
          <w:sz w:val="24"/>
          <w:szCs w:val="24"/>
          <w:lang w:val="en-US" w:eastAsia="zh-CN"/>
        </w:rPr>
        <w:t>四</w:t>
      </w:r>
      <w:r>
        <w:rPr>
          <w:rStyle w:val="9"/>
          <w:rFonts w:hint="eastAsia" w:ascii="宋体" w:hAnsi="宋体" w:eastAsia="宋体" w:cs="宋体"/>
          <w:b w:val="0"/>
          <w:bCs/>
          <w:color w:val="auto"/>
          <w:sz w:val="24"/>
          <w:szCs w:val="24"/>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3917950" cy="5400040"/>
            <wp:effectExtent l="0" t="0" r="6350" b="10160"/>
            <wp:docPr id="1" name="图片 1" descr="374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74讲"/>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MzMTkyMDBkMmJmMjNlYTRkNGQ4MGExZGI3NGY4NWM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AAF015F"/>
    <w:rsid w:val="3C517364"/>
    <w:rsid w:val="3DE952C4"/>
    <w:rsid w:val="3F7C2EB2"/>
    <w:rsid w:val="41403E92"/>
    <w:rsid w:val="45BE27EE"/>
    <w:rsid w:val="491623C2"/>
    <w:rsid w:val="49D4510C"/>
    <w:rsid w:val="4AA511BA"/>
    <w:rsid w:val="4C3C294C"/>
    <w:rsid w:val="4CE222D6"/>
    <w:rsid w:val="4D111D48"/>
    <w:rsid w:val="4DD3217E"/>
    <w:rsid w:val="4F6027F3"/>
    <w:rsid w:val="512E373F"/>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526</Words>
  <Characters>551</Characters>
  <Lines>4</Lines>
  <Paragraphs>1</Paragraphs>
  <TotalTime>2</TotalTime>
  <ScaleCrop>false</ScaleCrop>
  <LinksUpToDate>false</LinksUpToDate>
  <CharactersWithSpaces>558</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jwc</cp:lastModifiedBy>
  <dcterms:modified xsi:type="dcterms:W3CDTF">2022-09-19T08:21:46Z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F2C0B047D0694DFA9AEC46016A1C894B</vt:lpwstr>
  </property>
</Properties>
</file>