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widowControl/>
        <w:spacing w:beforeAutospacing="0" w:after="312" w:afterLines="100" w:afterAutospacing="0" w:line="432" w:lineRule="auto"/>
        <w:jc w:val="center"/>
        <w:rPr>
          <w:rFonts w:hint="eastAsia" w:ascii="微软雅黑" w:hAnsi="微软雅黑" w:eastAsia="微软雅黑" w:cs="微软雅黑"/>
          <w:b/>
          <w:color w:val="333333"/>
          <w:sz w:val="30"/>
          <w:szCs w:val="30"/>
          <w:lang w:bidi="ar"/>
        </w:rPr>
      </w:pPr>
      <w:r>
        <w:rPr>
          <w:rFonts w:hint="eastAsia" w:ascii="微软雅黑" w:hAnsi="微软雅黑" w:eastAsia="微软雅黑" w:cs="微软雅黑"/>
          <w:b/>
          <w:color w:val="333333"/>
          <w:sz w:val="30"/>
          <w:szCs w:val="30"/>
          <w:lang w:bidi="ar"/>
        </w:rPr>
        <w:t>通识教育讲座第3</w:t>
      </w:r>
      <w:r>
        <w:rPr>
          <w:rFonts w:hint="eastAsia" w:ascii="微软雅黑" w:hAnsi="微软雅黑" w:eastAsia="微软雅黑" w:cs="微软雅黑"/>
          <w:b/>
          <w:color w:val="333333"/>
          <w:sz w:val="30"/>
          <w:szCs w:val="30"/>
          <w:lang w:val="en-US" w:eastAsia="zh-CN" w:bidi="ar"/>
        </w:rPr>
        <w:t>95</w:t>
      </w:r>
      <w:r>
        <w:rPr>
          <w:rFonts w:hint="eastAsia" w:ascii="微软雅黑" w:hAnsi="微软雅黑" w:eastAsia="微软雅黑" w:cs="微软雅黑"/>
          <w:b/>
          <w:color w:val="333333"/>
          <w:sz w:val="30"/>
          <w:szCs w:val="30"/>
          <w:lang w:bidi="ar"/>
        </w:rPr>
        <w:t>讲：冷战背景下的文化安全与大国博弈</w:t>
      </w:r>
    </w:p>
    <w:p>
      <w:pPr>
        <w:pStyle w:val="6"/>
        <w:widowControl/>
        <w:spacing w:beforeAutospacing="0" w:afterAutospacing="0" w:line="432" w:lineRule="auto"/>
        <w:jc w:val="both"/>
        <w:rPr>
          <w:rFonts w:hint="eastAsia" w:ascii="宋体" w:hAnsi="宋体" w:cs="宋体"/>
          <w:color w:val="auto"/>
        </w:rPr>
      </w:pPr>
      <w:r>
        <w:rPr>
          <w:rStyle w:val="9"/>
          <w:rFonts w:hint="eastAsia" w:ascii="宋体" w:hAnsi="宋体" w:cs="宋体"/>
          <w:color w:val="auto"/>
          <w:lang w:bidi="ar"/>
        </w:rPr>
        <w:t>主  题：</w:t>
      </w:r>
      <w:r>
        <w:rPr>
          <w:rStyle w:val="9"/>
          <w:rFonts w:hint="eastAsia" w:ascii="宋体" w:hAnsi="宋体" w:cs="宋体"/>
          <w:b w:val="0"/>
          <w:bCs/>
          <w:color w:val="auto"/>
          <w:lang w:bidi="ar"/>
        </w:rPr>
        <w:t>冷战背景下的文化安全与大国博弈</w:t>
      </w:r>
    </w:p>
    <w:p>
      <w:pPr>
        <w:pStyle w:val="6"/>
        <w:widowControl/>
        <w:spacing w:beforeAutospacing="0" w:afterAutospacing="0" w:line="432" w:lineRule="auto"/>
        <w:jc w:val="both"/>
        <w:rPr>
          <w:rFonts w:hint="eastAsia" w:ascii="宋体" w:hAnsi="宋体" w:cs="宋体"/>
          <w:color w:val="auto"/>
        </w:rPr>
      </w:pPr>
      <w:r>
        <w:rPr>
          <w:rStyle w:val="9"/>
          <w:rFonts w:hint="eastAsia" w:ascii="宋体" w:hAnsi="宋体" w:cs="宋体"/>
          <w:color w:val="auto"/>
          <w:lang w:bidi="ar"/>
        </w:rPr>
        <w:t>主讲人：</w:t>
      </w:r>
      <w:r>
        <w:rPr>
          <w:rFonts w:hint="eastAsia" w:ascii="宋体" w:hAnsi="宋体" w:cs="宋体"/>
          <w:color w:val="auto"/>
        </w:rPr>
        <w:t xml:space="preserve">付延慧 博士 </w:t>
      </w:r>
    </w:p>
    <w:p>
      <w:pPr>
        <w:pStyle w:val="6"/>
        <w:widowControl/>
        <w:spacing w:beforeAutospacing="0" w:afterAutospacing="0" w:line="432" w:lineRule="auto"/>
        <w:jc w:val="both"/>
        <w:rPr>
          <w:rStyle w:val="9"/>
          <w:rFonts w:hint="eastAsia" w:ascii="宋体" w:hAnsi="宋体" w:cs="宋体"/>
          <w:color w:val="auto"/>
          <w:lang w:bidi="ar"/>
        </w:rPr>
      </w:pPr>
      <w:r>
        <w:rPr>
          <w:rStyle w:val="9"/>
          <w:rFonts w:hint="eastAsia" w:ascii="宋体" w:hAnsi="宋体" w:cs="宋体"/>
          <w:color w:val="auto"/>
          <w:lang w:bidi="ar"/>
        </w:rPr>
        <w:t>时  间：</w:t>
      </w:r>
      <w:r>
        <w:rPr>
          <w:rStyle w:val="9"/>
          <w:rFonts w:hint="eastAsia" w:ascii="宋体" w:hAnsi="宋体" w:cs="宋体"/>
          <w:b w:val="0"/>
          <w:bCs/>
          <w:color w:val="auto"/>
          <w:lang w:bidi="ar"/>
        </w:rPr>
        <w:t>2022年1</w:t>
      </w:r>
      <w:r>
        <w:rPr>
          <w:rStyle w:val="9"/>
          <w:rFonts w:hint="eastAsia" w:ascii="宋体" w:hAnsi="宋体" w:cs="宋体"/>
          <w:b w:val="0"/>
          <w:bCs/>
          <w:color w:val="auto"/>
          <w:lang w:val="en-US" w:eastAsia="zh-CN" w:bidi="ar"/>
        </w:rPr>
        <w:t>1</w:t>
      </w:r>
      <w:r>
        <w:rPr>
          <w:rStyle w:val="9"/>
          <w:rFonts w:hint="eastAsia" w:ascii="宋体" w:hAnsi="宋体" w:cs="宋体"/>
          <w:b w:val="0"/>
          <w:bCs/>
          <w:color w:val="auto"/>
          <w:lang w:bidi="ar"/>
        </w:rPr>
        <w:t>月</w:t>
      </w:r>
      <w:r>
        <w:rPr>
          <w:rStyle w:val="9"/>
          <w:rFonts w:hint="eastAsia" w:ascii="宋体" w:hAnsi="宋体" w:cs="宋体"/>
          <w:b w:val="0"/>
          <w:bCs/>
          <w:color w:val="auto"/>
          <w:lang w:val="en-US" w:eastAsia="zh-CN" w:bidi="ar"/>
        </w:rPr>
        <w:t>2</w:t>
      </w:r>
      <w:r>
        <w:rPr>
          <w:rStyle w:val="9"/>
          <w:rFonts w:hint="eastAsia" w:ascii="宋体" w:hAnsi="宋体" w:cs="宋体"/>
          <w:b w:val="0"/>
          <w:bCs/>
          <w:color w:val="auto"/>
          <w:lang w:bidi="ar"/>
        </w:rPr>
        <w:t>日（星期三）19:30～21:30</w:t>
      </w:r>
    </w:p>
    <w:p>
      <w:pPr>
        <w:pStyle w:val="6"/>
        <w:widowControl/>
        <w:spacing w:beforeAutospacing="0" w:afterAutospacing="0" w:line="432" w:lineRule="auto"/>
        <w:jc w:val="both"/>
        <w:rPr>
          <w:rStyle w:val="9"/>
          <w:rFonts w:hint="eastAsia" w:ascii="宋体" w:hAnsi="宋体" w:cs="宋体"/>
          <w:b w:val="0"/>
          <w:bCs/>
          <w:color w:val="auto"/>
        </w:rPr>
      </w:pPr>
      <w:r>
        <w:rPr>
          <w:rStyle w:val="9"/>
          <w:rFonts w:hint="eastAsia" w:ascii="宋体" w:hAnsi="宋体" w:cs="宋体"/>
          <w:color w:val="auto"/>
          <w:lang w:val="en-US" w:eastAsia="zh-CN" w:bidi="ar"/>
        </w:rPr>
        <w:t>平  台</w:t>
      </w:r>
      <w:r>
        <w:rPr>
          <w:rStyle w:val="9"/>
          <w:rFonts w:hint="eastAsia" w:ascii="宋体" w:hAnsi="宋体" w:cs="宋体"/>
          <w:color w:val="auto"/>
          <w:lang w:bidi="ar"/>
        </w:rPr>
        <w:t>：</w:t>
      </w:r>
      <w:r>
        <w:rPr>
          <w:rStyle w:val="9"/>
          <w:rFonts w:hint="eastAsia" w:ascii="宋体" w:hAnsi="宋体" w:cs="宋体"/>
          <w:b w:val="0"/>
          <w:bCs/>
          <w:color w:val="auto"/>
          <w:lang w:val="en-US" w:eastAsia="zh-CN" w:bidi="ar"/>
        </w:rPr>
        <w:t>钉钉</w:t>
      </w:r>
    </w:p>
    <w:p>
      <w:pPr>
        <w:widowControl/>
        <w:jc w:val="center"/>
        <w:rPr>
          <w:rStyle w:val="9"/>
          <w:rFonts w:hint="default" w:ascii="宋体" w:hAnsi="宋体" w:eastAsia="宋体" w:cs="宋体"/>
          <w:kern w:val="0"/>
          <w:sz w:val="32"/>
          <w:szCs w:val="32"/>
        </w:rPr>
      </w:pPr>
      <w:bookmarkStart w:id="0" w:name="_GoBack"/>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w:t>
      </w:r>
      <w:r>
        <w:rPr>
          <w:rFonts w:hint="eastAsia" w:ascii="宋体" w:hAnsi="宋体" w:eastAsia="宋体" w:cs="宋体"/>
          <w:color w:val="333333"/>
          <w:spacing w:val="8"/>
          <w:sz w:val="24"/>
          <w:szCs w:val="24"/>
          <w:shd w:val="clear" w:color="auto" w:fill="FFFFFF"/>
          <w:lang w:val="en-US" w:eastAsia="zh-CN"/>
        </w:rPr>
        <w:t>900</w:t>
      </w:r>
      <w:r>
        <w:rPr>
          <w:rFonts w:hint="eastAsia" w:ascii="宋体" w:hAnsi="宋体" w:eastAsia="宋体" w:cs="宋体"/>
          <w:color w:val="333333"/>
          <w:spacing w:val="8"/>
          <w:sz w:val="24"/>
          <w:szCs w:val="24"/>
          <w:shd w:val="clear" w:color="auto" w:fill="FFFFFF"/>
        </w:rPr>
        <w:t>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eastAsia" w:ascii="宋体" w:hAnsi="宋体" w:eastAsia="宋体" w:cs="宋体"/>
          <w:color w:val="3F3F3F"/>
          <w:spacing w:val="30"/>
          <w:shd w:val="clear" w:color="auto" w:fill="FFFFFF"/>
          <w:lang w:eastAsia="zh-CN"/>
        </w:rPr>
      </w:pPr>
      <w:r>
        <w:rPr>
          <w:rStyle w:val="9"/>
          <w:rFonts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r>
        <w:rPr>
          <w:rStyle w:val="9"/>
          <w:rFonts w:hint="eastAsia" w:ascii="宋体" w:hAnsi="宋体" w:eastAsia="宋体" w:cs="宋体"/>
          <w:color w:val="3F3F3F"/>
          <w:spacing w:val="30"/>
          <w:shd w:val="clear" w:color="auto" w:fill="FFFFFF"/>
          <w:lang w:eastAsia="zh-CN"/>
        </w:rPr>
        <w:drawing>
          <wp:inline distT="0" distB="0" distL="114300" distR="114300">
            <wp:extent cx="4627245" cy="5400040"/>
            <wp:effectExtent l="0" t="0" r="1905" b="10160"/>
            <wp:docPr id="2" name="图片 2" descr="53X_AJ~(I0F]V]7W9`NK)}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53X_AJ~(I0F]V]7W9`NK)}G"/>
                    <pic:cNvPicPr>
                      <a:picLocks noChangeAspect="1"/>
                    </pic:cNvPicPr>
                  </pic:nvPicPr>
                  <pic:blipFill>
                    <a:blip r:embed="rId4"/>
                    <a:stretch>
                      <a:fillRect/>
                    </a:stretch>
                  </pic:blipFill>
                  <pic:spPr>
                    <a:xfrm>
                      <a:off x="0" y="0"/>
                      <a:ext cx="4627245" cy="5400040"/>
                    </a:xfrm>
                    <a:prstGeom prst="rect">
                      <a:avLst/>
                    </a:prstGeom>
                  </pic:spPr>
                </pic:pic>
              </a:graphicData>
            </a:graphic>
          </wp:inline>
        </w:drawing>
      </w:r>
    </w:p>
    <w:bookmarkEnd w:id="0"/>
    <w:p>
      <w:pPr>
        <w:pStyle w:val="6"/>
        <w:widowControl/>
        <w:numPr>
          <w:ilvl w:val="0"/>
          <w:numId w:val="0"/>
        </w:numPr>
        <w:shd w:val="clear" w:color="auto" w:fill="FFFFFF"/>
        <w:spacing w:line="360" w:lineRule="auto"/>
        <w:jc w:val="center"/>
        <w:textAlignment w:val="baseline"/>
        <w:rPr>
          <w:rStyle w:val="9"/>
          <w:rFonts w:hint="eastAsia" w:ascii="宋体" w:hAnsi="宋体" w:eastAsia="宋体" w:cs="宋体"/>
          <w:color w:val="3F3F3F"/>
          <w:spacing w:val="30"/>
          <w:shd w:val="clear" w:color="auto" w:fill="FFFFFF"/>
          <w:lang w:eastAsia="zh-CN"/>
        </w:rPr>
      </w:pPr>
    </w:p>
    <w:p>
      <w:pPr>
        <w:spacing w:after="240" w:line="360" w:lineRule="auto"/>
        <w:jc w:val="both"/>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DMzMTkyMDBkMmJmMjNlYTRkNGQ4MGExZGI3NGY4NWMifQ=="/>
  </w:docVars>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4E125F"/>
    <w:rsid w:val="0F5D1324"/>
    <w:rsid w:val="10150681"/>
    <w:rsid w:val="11232293"/>
    <w:rsid w:val="13354F77"/>
    <w:rsid w:val="141E7D30"/>
    <w:rsid w:val="18757481"/>
    <w:rsid w:val="1E0A21C8"/>
    <w:rsid w:val="20EC7FE6"/>
    <w:rsid w:val="22E773B4"/>
    <w:rsid w:val="241D428B"/>
    <w:rsid w:val="244B5D88"/>
    <w:rsid w:val="252C57AA"/>
    <w:rsid w:val="270765C7"/>
    <w:rsid w:val="29BD3464"/>
    <w:rsid w:val="29BF7F99"/>
    <w:rsid w:val="2A08122C"/>
    <w:rsid w:val="2FBF25FA"/>
    <w:rsid w:val="317B7BBE"/>
    <w:rsid w:val="335A6DE0"/>
    <w:rsid w:val="336A5362"/>
    <w:rsid w:val="34B8370C"/>
    <w:rsid w:val="35560420"/>
    <w:rsid w:val="39805E70"/>
    <w:rsid w:val="39DD22D3"/>
    <w:rsid w:val="3AAF015F"/>
    <w:rsid w:val="3C517364"/>
    <w:rsid w:val="3DE952C4"/>
    <w:rsid w:val="3F7C2EB2"/>
    <w:rsid w:val="41403E92"/>
    <w:rsid w:val="45BE27EE"/>
    <w:rsid w:val="491623C2"/>
    <w:rsid w:val="49D4510C"/>
    <w:rsid w:val="4AA511BA"/>
    <w:rsid w:val="4C3C294C"/>
    <w:rsid w:val="4CE222D6"/>
    <w:rsid w:val="4D111D48"/>
    <w:rsid w:val="4DD3217E"/>
    <w:rsid w:val="4F6027F3"/>
    <w:rsid w:val="512E373F"/>
    <w:rsid w:val="51863E31"/>
    <w:rsid w:val="55132184"/>
    <w:rsid w:val="5817229D"/>
    <w:rsid w:val="59DB1D59"/>
    <w:rsid w:val="5B58008B"/>
    <w:rsid w:val="5BA56CE5"/>
    <w:rsid w:val="5F3171FA"/>
    <w:rsid w:val="62A34D52"/>
    <w:rsid w:val="62F71A70"/>
    <w:rsid w:val="6390341E"/>
    <w:rsid w:val="654E6675"/>
    <w:rsid w:val="659B68BE"/>
    <w:rsid w:val="66137A7A"/>
    <w:rsid w:val="669A2FBD"/>
    <w:rsid w:val="67D52FF4"/>
    <w:rsid w:val="686825DA"/>
    <w:rsid w:val="6C4E46F4"/>
    <w:rsid w:val="6D7C3B41"/>
    <w:rsid w:val="6E972E55"/>
    <w:rsid w:val="6F980B29"/>
    <w:rsid w:val="747B178D"/>
    <w:rsid w:val="79C151D1"/>
    <w:rsid w:val="7BA51834"/>
    <w:rsid w:val="7CB31E6F"/>
    <w:rsid w:val="7D1F1855"/>
    <w:rsid w:val="7D600D86"/>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22"/>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Char"/>
    <w:basedOn w:val="8"/>
    <w:link w:val="5"/>
    <w:semiHidden/>
    <w:qFormat/>
    <w:uiPriority w:val="99"/>
    <w:rPr>
      <w:sz w:val="18"/>
      <w:szCs w:val="18"/>
    </w:rPr>
  </w:style>
  <w:style w:type="character" w:customStyle="1" w:styleId="20">
    <w:name w:val="页脚 Char"/>
    <w:basedOn w:val="8"/>
    <w:link w:val="4"/>
    <w:semiHidden/>
    <w:qFormat/>
    <w:uiPriority w:val="99"/>
    <w:rPr>
      <w:sz w:val="18"/>
      <w:szCs w:val="18"/>
    </w:rPr>
  </w:style>
  <w:style w:type="character" w:customStyle="1" w:styleId="21">
    <w:name w:val="批注框文本 Char"/>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531</Words>
  <Characters>557</Characters>
  <Lines>4</Lines>
  <Paragraphs>1</Paragraphs>
  <TotalTime>0</TotalTime>
  <ScaleCrop>false</ScaleCrop>
  <LinksUpToDate>false</LinksUpToDate>
  <CharactersWithSpaces>566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王海艳</cp:lastModifiedBy>
  <dcterms:modified xsi:type="dcterms:W3CDTF">2022-11-01T01:22:37Z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F2C0B047D0694DFA9AEC46016A1C894B</vt:lpwstr>
  </property>
</Properties>
</file>